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14528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Дата:28</w:t>
      </w:r>
      <w:r w:rsidR="00E272A1">
        <w:rPr>
          <w:rFonts w:ascii="Times New Roman" w:hAnsi="Times New Roman" w:cs="Times New Roman"/>
          <w:sz w:val="28"/>
          <w:szCs w:val="28"/>
        </w:rPr>
        <w:t>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4A22C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14528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</w:t>
      </w:r>
      <w:r w:rsidR="00F3160F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E272A1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32CA7" w:rsidRDefault="002A49CD" w:rsidP="0033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4528F">
        <w:rPr>
          <w:rFonts w:ascii="Times New Roman" w:hAnsi="Times New Roman"/>
          <w:sz w:val="28"/>
          <w:szCs w:val="28"/>
        </w:rPr>
        <w:t>1.2 Плоская система сил: пара сил, момент силы относительно точки</w:t>
      </w:r>
    </w:p>
    <w:p w:rsidR="00BB5BE2" w:rsidRPr="00E272A1" w:rsidRDefault="00E272A1" w:rsidP="00332C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72A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272A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14528F">
        <w:rPr>
          <w:rFonts w:ascii="Times New Roman" w:hAnsi="Times New Roman"/>
          <w:bCs/>
          <w:sz w:val="28"/>
          <w:szCs w:val="28"/>
        </w:rPr>
        <w:t>: ознакомить студентов с понятием «пара сил» и моментом силы относительно точки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7B60A4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F440E7" w:rsidRDefault="00F440E7" w:rsidP="00E96BB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начале </w:t>
      </w:r>
      <w:r w:rsidR="00E96BB1">
        <w:rPr>
          <w:rFonts w:ascii="Times New Roman" w:hAnsi="Times New Roman"/>
          <w:bCs/>
          <w:sz w:val="28"/>
          <w:szCs w:val="28"/>
        </w:rPr>
        <w:t xml:space="preserve">занятия </w:t>
      </w:r>
      <w:r>
        <w:rPr>
          <w:rFonts w:ascii="Times New Roman" w:hAnsi="Times New Roman"/>
          <w:bCs/>
          <w:sz w:val="28"/>
          <w:szCs w:val="28"/>
        </w:rPr>
        <w:t>доработаем прошедшую лекцию</w:t>
      </w:r>
      <w:r w:rsidR="00E96BB1">
        <w:rPr>
          <w:rFonts w:ascii="Times New Roman" w:hAnsi="Times New Roman"/>
          <w:bCs/>
          <w:sz w:val="28"/>
          <w:szCs w:val="28"/>
        </w:rPr>
        <w:t xml:space="preserve"> – решение задачи по определению усилия в стержнях кронштейна.</w:t>
      </w:r>
    </w:p>
    <w:p w:rsidR="00E96BB1" w:rsidRDefault="00E96BB1" w:rsidP="00E96BB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выполнении расчёта силы </w:t>
      </w:r>
      <w:r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E96BB1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её значение получилось отрицательным. Знак «-» указывает на обратное направление силы реакции (на расчётной схеме показываем пунктирной линией).</w:t>
      </w:r>
    </w:p>
    <w:p w:rsidR="00E96BB1" w:rsidRDefault="00E96BB1" w:rsidP="00E96BB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Проверка: в выбранном масшта</w:t>
      </w:r>
      <w:r w:rsidR="00B521E7">
        <w:rPr>
          <w:rFonts w:ascii="Times New Roman" w:hAnsi="Times New Roman"/>
          <w:bCs/>
          <w:sz w:val="28"/>
          <w:szCs w:val="28"/>
        </w:rPr>
        <w:t xml:space="preserve">бе строим </w:t>
      </w:r>
      <w:r w:rsidR="00035AA3">
        <w:rPr>
          <w:rFonts w:ascii="Times New Roman" w:hAnsi="Times New Roman"/>
          <w:bCs/>
          <w:sz w:val="28"/>
          <w:szCs w:val="28"/>
        </w:rPr>
        <w:t xml:space="preserve">(тетрадь в клетку) </w:t>
      </w:r>
      <w:r w:rsidR="00B521E7">
        <w:rPr>
          <w:rFonts w:ascii="Times New Roman" w:hAnsi="Times New Roman"/>
          <w:bCs/>
          <w:sz w:val="28"/>
          <w:szCs w:val="28"/>
        </w:rPr>
        <w:t>силовой многоугольник(рис.1)</w:t>
      </w:r>
      <w:r w:rsidR="00035AA3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М = 10 Н/см.</w:t>
      </w:r>
    </w:p>
    <w:p w:rsidR="00E96BB1" w:rsidRDefault="00E96BB1" w:rsidP="00E96BB1">
      <w:pPr>
        <w:spacing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6F577E" wp14:editId="217C4D53">
            <wp:extent cx="2140187" cy="2854269"/>
            <wp:effectExtent l="5080" t="0" r="0" b="0"/>
            <wp:docPr id="2" name="Рисунок 2" descr="C:\Users\User\AppData\Local\Microsoft\Windows\Temporary Internet Files\Content.Word\P10927-21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P10927-210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8767" cy="28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Default="00B521E7" w:rsidP="00E96BB1">
      <w:pPr>
        <w:spacing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1 – Построение силового многоугольника</w:t>
      </w:r>
    </w:p>
    <w:p w:rsidR="00E96BB1" w:rsidRDefault="00E96BB1" w:rsidP="00E96BB1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Вывод: треугольник сил оказался замкнутым, следовательно, силы реакции определены верно, система находится в равновесии.</w:t>
      </w:r>
    </w:p>
    <w:p w:rsidR="0014528F" w:rsidRDefault="0014528F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21E7" w:rsidRDefault="00B521E7" w:rsidP="00B521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Лекция на тему «</w:t>
      </w:r>
      <w:r>
        <w:rPr>
          <w:rFonts w:ascii="Times New Roman" w:hAnsi="Times New Roman"/>
          <w:sz w:val="28"/>
          <w:szCs w:val="28"/>
        </w:rPr>
        <w:t>Плоская система сил: пара сил,                                                    момент силы относительно точки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521E7" w:rsidRPr="00B521E7" w:rsidRDefault="00B521E7" w:rsidP="00B521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21E7" w:rsidRPr="00B521E7" w:rsidRDefault="00B521E7" w:rsidP="00B521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Парой сил 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систему двух параллельных сил, которые равны по модулю и направлены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ротивоположные стороны (рис.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Плоскость, в которой лежат силы пары, называют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плоскостью действия пары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расстояние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линиями действия сил –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плечом пары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Плечо пары сил –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кротчайшее расстояние,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взятое по перпендикуляру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линиями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 пары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21E7" w:rsidRDefault="00B521E7" w:rsidP="00B52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1E7" w:rsidRDefault="00B521E7" w:rsidP="00B521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0317BA" wp14:editId="1FB22F50">
            <wp:extent cx="2045688" cy="2076450"/>
            <wp:effectExtent l="0" t="0" r="0" b="0"/>
            <wp:docPr id="6" name="Рисунок 6" descr="https://studfile.net/html/2706/304/html_brHeGlevKx.43UW/img-6Xg0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04/html_brHeGlevKx.43UW/img-6Xg01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12" cy="20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Default="00B521E7" w:rsidP="00B5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E7" w:rsidRPr="00B521E7" w:rsidRDefault="00B521E7" w:rsidP="00B5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Рисунок 2 – Пара сил</w:t>
      </w:r>
    </w:p>
    <w:p w:rsidR="00B521E7" w:rsidRP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сил не имеет равнодействующей и не является уравновешенной системой сил. Она, как и сила, – самостоятельный силовой фактор.</w:t>
      </w:r>
    </w:p>
    <w:p w:rsidR="00B521E7" w:rsidRP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сил оказывает на тело вращательное воздействие, для характеристики которого используют момент пары.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Момент пары сил –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мера механического действия пары, равная моменту одной из сил пары относительно точки приложения другой силы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произведение, взятое со знаком «+» или «-» модуля одной из сил пары на плечо пары. </w:t>
      </w: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3F908C" wp14:editId="3F990C7F">
            <wp:extent cx="3407465" cy="419100"/>
            <wp:effectExtent l="0" t="0" r="2540" b="0"/>
            <wp:docPr id="7" name="Рисунок 7" descr="https://studfile.net/html/2706/304/html_brHeGlevKx.43UW/img-B54Q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04/html_brHeGlevKx.43UW/img-B54Qg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1" cy="4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54" w:rsidRDefault="00176854" w:rsidP="001768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знаков: если пара сил вращает тело по часовой стрелке, то момент такой пары берут со знаком «-», если против часовой стрелки, то со знаком «+».</w:t>
      </w:r>
    </w:p>
    <w:p w:rsidR="00A40805" w:rsidRDefault="00A40805" w:rsidP="0017685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05" w:rsidRDefault="00A40805" w:rsidP="0017685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854" w:rsidRPr="00A40805" w:rsidRDefault="00176854" w:rsidP="0017685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Свойства пар сил</w:t>
      </w:r>
    </w:p>
    <w:p w:rsidR="00176854" w:rsidRDefault="00176854" w:rsidP="00176854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сил называются эквивалентными, если они оказывают одинаковое механическое действие на тело (знак и величина момента</w:t>
      </w:r>
      <w:r w:rsidR="00A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заданных сил будет одинакова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05" w:rsidRDefault="00A40805" w:rsidP="00176854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сил можно складывать, для этого достаточно сложить их моменты.</w:t>
      </w:r>
    </w:p>
    <w:p w:rsidR="00A40805" w:rsidRPr="00176854" w:rsidRDefault="00A40805" w:rsidP="00A40805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Вращательный эффект пары сил не зависит от положения пары к плоскости.</w:t>
      </w: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63ECFC3A" wp14:editId="159517D0">
            <wp:simplePos x="0" y="0"/>
            <wp:positionH relativeFrom="page">
              <wp:posOffset>2647950</wp:posOffset>
            </wp:positionH>
            <wp:positionV relativeFrom="paragraph">
              <wp:posOffset>278765</wp:posOffset>
            </wp:positionV>
            <wp:extent cx="2437765" cy="1543050"/>
            <wp:effectExtent l="0" t="0" r="635" b="0"/>
            <wp:wrapSquare wrapText="bothSides"/>
            <wp:docPr id="8" name="Рисунок 2" descr="https://studfile.net/html/2706/304/html_brHeGlevKx.43UW/img-gnkT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04/html_brHeGlevKx.43UW/img-gnkTV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51" b="14286"/>
                    <a:stretch/>
                  </pic:blipFill>
                  <pic:spPr bwMode="auto">
                    <a:xfrm>
                      <a:off x="0" y="0"/>
                      <a:ext cx="24377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05" w:rsidRDefault="00A40805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Pr="00B521E7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Default="00311231" w:rsidP="00B521E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11231" w:rsidRDefault="00311231" w:rsidP="00B521E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11231" w:rsidRDefault="00311231" w:rsidP="00A4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Рисунок 3 – Момент пары сил</w:t>
      </w:r>
    </w:p>
    <w:p w:rsidR="00A40805" w:rsidRPr="00A40805" w:rsidRDefault="00A40805" w:rsidP="00A4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E7" w:rsidRPr="00B521E7" w:rsidRDefault="00B521E7" w:rsidP="0031123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вектор направлен перпендикулярно плоскости действия пары в ту сторону, откуда вращение тела под действием сил пары представляется происходящим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часовой стрелки (рис. 3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момента пары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рис.2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равен произведению одной из сил пары на ее плечо</w:t>
      </w:r>
    </w:p>
    <w:p w:rsidR="00B521E7" w:rsidRPr="00B521E7" w:rsidRDefault="00B521E7" w:rsidP="003112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F952D70" wp14:editId="1F48C769">
            <wp:extent cx="2685669" cy="504825"/>
            <wp:effectExtent l="0" t="0" r="635" b="0"/>
            <wp:docPr id="3" name="Рисунок 3" descr="https://studfile.net/html/2706/304/html_brHeGlevKx.43UW/img-iseL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04/html_brHeGlevKx.43UW/img-iseLb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36" cy="50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Pr="00B521E7" w:rsidRDefault="00B521E7" w:rsidP="0031123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 сумму моментов сил пары относительно произвольной точки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рис.3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1E7" w:rsidRPr="00B521E7" w:rsidRDefault="00B521E7" w:rsidP="00B521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FCF11D" wp14:editId="2975F2E6">
            <wp:extent cx="4520045" cy="762000"/>
            <wp:effectExtent l="0" t="0" r="0" b="0"/>
            <wp:docPr id="4" name="Рисунок 4" descr="https://studfile.net/html/2706/304/html_brHeGlevKx.43UW/img-XYGf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04/html_brHeGlevKx.43UW/img-XYGf2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71" cy="7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Default="00B521E7" w:rsidP="0031123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сумма моментов сил пары относительно точки не зависит от выбора этой точки и равна моменту пары.</w:t>
      </w:r>
    </w:p>
    <w:p w:rsidR="00A40805" w:rsidRDefault="00A40805" w:rsidP="00A4080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40805" w:rsidRDefault="00A40805" w:rsidP="00A4080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Условие равновесия системы пар сил</w:t>
      </w:r>
    </w:p>
    <w:p w:rsidR="00A40805" w:rsidRDefault="00A40805" w:rsidP="00A4080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равновесия системы пар сил необходимо и достаточно, чтобы алгебраическая сумма заданных сил была равна нулю.</w:t>
      </w:r>
    </w:p>
    <w:p w:rsidR="00A40805" w:rsidRDefault="00A40805" w:rsidP="00A4080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Момент силы относительно точки</w:t>
      </w:r>
    </w:p>
    <w:p w:rsidR="00A40805" w:rsidRPr="008D45F7" w:rsidRDefault="00A40805" w:rsidP="008D45F7">
      <w:pPr>
        <w:pStyle w:val="a5"/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силы относительно точки называется произведение модуля силы на её плечо</w:t>
      </w:r>
      <w:r w:rsidR="008D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05" w:rsidRPr="00F3160F" w:rsidRDefault="00A40805" w:rsidP="008D45F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8D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</w:p>
    <w:p w:rsidR="008D45F7" w:rsidRPr="00F3160F" w:rsidRDefault="008D45F7" w:rsidP="008D45F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Точка, относительно которой берётся момент, называется центром    момента.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Плечом силы относительно точки называется кратчайшее расстояние от центра момента до линии действия силы.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Условимся считать момент силы положительным, если сила стремится вращать своё плечо вокруг центра момента против часовой стрелки, и наоборот.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Частные случаи: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Момент силы относительно точки равен «0», если эта точка лежит на линии действия силы (нет плеча).</w:t>
      </w:r>
    </w:p>
    <w:p w:rsidR="008D45F7" w:rsidRDefault="008D45F7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Момент силы относительно точки</w:t>
      </w:r>
      <w:r w:rsid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изменится, если силу перенести по линии её действия.</w:t>
      </w:r>
    </w:p>
    <w:p w:rsidR="00035AA3" w:rsidRDefault="00035AA3" w:rsidP="008D45F7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AA3" w:rsidRDefault="00035AA3" w:rsidP="00035AA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A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решить последовательно задачу (по примеру прошедшего занятия) по определению усилия в стержнях кронштейна, который удерживает груз, используя следующие данные.</w:t>
      </w:r>
    </w:p>
    <w:p w:rsidR="00035AA3" w:rsidRPr="00035AA3" w:rsidRDefault="00035AA3" w:rsidP="00035AA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№ 1: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Н,</w:t>
      </w:r>
      <w:r w:rsidRP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α=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</w:p>
    <w:p w:rsidR="00035AA3" w:rsidRDefault="00035AA3" w:rsidP="00035AA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№ 2: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Н,</w:t>
      </w:r>
      <w:r w:rsidRP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α=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</w:p>
    <w:p w:rsidR="0014528F" w:rsidRPr="00035AA3" w:rsidRDefault="00035AA3" w:rsidP="00035AA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 выбираются по таблице 1.</w:t>
      </w:r>
    </w:p>
    <w:p w:rsidR="008A3F56" w:rsidRDefault="00B45156" w:rsidP="00D66473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выполнения задания </w:t>
      </w:r>
      <w:r w:rsidR="00D66473">
        <w:rPr>
          <w:rFonts w:ascii="Times New Roman" w:eastAsia="Calibri" w:hAnsi="Times New Roman" w:cs="Times New Roman"/>
          <w:sz w:val="28"/>
          <w:szCs w:val="28"/>
        </w:rPr>
        <w:t xml:space="preserve">в конспекте его 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  <w:r w:rsidR="00D66473">
        <w:rPr>
          <w:rFonts w:ascii="Times New Roman" w:eastAsia="Calibri" w:hAnsi="Times New Roman" w:cs="Times New Roman"/>
          <w:sz w:val="28"/>
          <w:szCs w:val="28"/>
        </w:rPr>
        <w:t xml:space="preserve"> подписать, указав фамилию и инициалы,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переснять и отправить мне на почту</w:t>
      </w:r>
      <w:r w:rsidR="008A3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8A3F56" w:rsidRPr="008A3F5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D66473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срок – 04.10.21 до 18.00.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6473" w:rsidRDefault="00B45156" w:rsidP="00F3160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56">
        <w:rPr>
          <w:rFonts w:ascii="Times New Roman" w:eastAsia="Calibri" w:hAnsi="Times New Roman" w:cs="Times New Roman"/>
          <w:sz w:val="28"/>
          <w:szCs w:val="28"/>
        </w:rPr>
        <w:t>В случае невозможнос</w:t>
      </w:r>
      <w:r w:rsidR="00D66473">
        <w:rPr>
          <w:rFonts w:ascii="Times New Roman" w:eastAsia="Calibri" w:hAnsi="Times New Roman" w:cs="Times New Roman"/>
          <w:sz w:val="28"/>
          <w:szCs w:val="28"/>
        </w:rPr>
        <w:t>ти своевременно переслать решение задачи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 студент отвечает по данной работе устно в телефонном режиме в период проведения ближайшей консультации</w:t>
      </w:r>
      <w:r w:rsidR="00D66473">
        <w:rPr>
          <w:rFonts w:ascii="Times New Roman" w:eastAsia="Calibri" w:hAnsi="Times New Roman" w:cs="Times New Roman"/>
          <w:sz w:val="28"/>
          <w:szCs w:val="28"/>
        </w:rPr>
        <w:t xml:space="preserve"> – 04.10</w:t>
      </w:r>
      <w:r w:rsidR="008A2643">
        <w:rPr>
          <w:rFonts w:ascii="Times New Roman" w:eastAsia="Calibri" w:hAnsi="Times New Roman" w:cs="Times New Roman"/>
          <w:sz w:val="28"/>
          <w:szCs w:val="28"/>
        </w:rPr>
        <w:t>.21 (14.45÷15.45)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160F">
        <w:rPr>
          <w:rFonts w:ascii="Times New Roman" w:eastAsia="Calibri" w:hAnsi="Times New Roman" w:cs="Times New Roman"/>
          <w:sz w:val="28"/>
          <w:szCs w:val="28"/>
        </w:rPr>
        <w:t xml:space="preserve">Мой телефон: 071-314-33-71. 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Ответы, присланные позже отведенного времени, не принимаются и опрос по данной работе будет также проходить устно. </w:t>
      </w:r>
      <w:r w:rsidR="00D66473">
        <w:rPr>
          <w:rFonts w:ascii="Times New Roman" w:eastAsia="Calibri" w:hAnsi="Times New Roman" w:cs="Times New Roman"/>
          <w:sz w:val="28"/>
          <w:szCs w:val="28"/>
        </w:rPr>
        <w:t>Исходные данные задачи и схема стержневой связи при этом могут быть другими</w:t>
      </w:r>
      <w:r w:rsidRPr="00B451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0F" w:rsidRPr="00F3160F" w:rsidRDefault="00F3160F" w:rsidP="00F3160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015E9" w:rsidRDefault="006015E9" w:rsidP="006015E9">
      <w:pPr>
        <w:pStyle w:val="a5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0F6B1A">
        <w:rPr>
          <w:rFonts w:ascii="Times New Roman" w:eastAsia="Calibri" w:hAnsi="Times New Roman" w:cs="Times New Roman"/>
          <w:sz w:val="28"/>
          <w:szCs w:val="28"/>
        </w:rPr>
        <w:t>1 –</w:t>
      </w:r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0F6B1A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группы 1СТМ и номера вариантов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015E9" w:rsidRDefault="006015E9" w:rsidP="00B45156">
      <w:pPr>
        <w:pStyle w:val="a5"/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5210"/>
        <w:gridCol w:w="3008"/>
      </w:tblGrid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Юнусович</w:t>
            </w:r>
            <w:proofErr w:type="spellEnd"/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15E9" w:rsidRPr="006015E9" w:rsidTr="00F3160F">
        <w:trPr>
          <w:trHeight w:val="596"/>
        </w:trPr>
        <w:tc>
          <w:tcPr>
            <w:tcW w:w="478" w:type="pct"/>
            <w:vAlign w:val="center"/>
          </w:tcPr>
          <w:p w:rsidR="006015E9" w:rsidRPr="006015E9" w:rsidRDefault="006015E9" w:rsidP="006015E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7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5" w:type="pct"/>
            <w:vAlign w:val="center"/>
          </w:tcPr>
          <w:p w:rsidR="006015E9" w:rsidRPr="006015E9" w:rsidRDefault="006015E9" w:rsidP="0060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15E9" w:rsidRPr="008A3F56" w:rsidRDefault="006015E9" w:rsidP="008A3F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015E9" w:rsidRPr="008A3F56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E4E28"/>
    <w:multiLevelType w:val="hybridMultilevel"/>
    <w:tmpl w:val="64B05022"/>
    <w:lvl w:ilvl="0" w:tplc="B078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6CBE"/>
    <w:multiLevelType w:val="hybridMultilevel"/>
    <w:tmpl w:val="EFDEA834"/>
    <w:lvl w:ilvl="0" w:tplc="EEB89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4"/>
  </w:num>
  <w:num w:numId="5">
    <w:abstractNumId w:val="1"/>
  </w:num>
  <w:num w:numId="6">
    <w:abstractNumId w:val="23"/>
  </w:num>
  <w:num w:numId="7">
    <w:abstractNumId w:val="24"/>
  </w:num>
  <w:num w:numId="8">
    <w:abstractNumId w:val="17"/>
  </w:num>
  <w:num w:numId="9">
    <w:abstractNumId w:val="22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26"/>
  </w:num>
  <w:num w:numId="16">
    <w:abstractNumId w:val="27"/>
  </w:num>
  <w:num w:numId="17">
    <w:abstractNumId w:val="2"/>
  </w:num>
  <w:num w:numId="18">
    <w:abstractNumId w:val="6"/>
  </w:num>
  <w:num w:numId="19">
    <w:abstractNumId w:val="13"/>
  </w:num>
  <w:num w:numId="20">
    <w:abstractNumId w:val="18"/>
  </w:num>
  <w:num w:numId="21">
    <w:abstractNumId w:val="20"/>
  </w:num>
  <w:num w:numId="22">
    <w:abstractNumId w:val="8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35AA3"/>
    <w:rsid w:val="000606F7"/>
    <w:rsid w:val="00067E04"/>
    <w:rsid w:val="00080796"/>
    <w:rsid w:val="000960FA"/>
    <w:rsid w:val="000A57EB"/>
    <w:rsid w:val="000A7DA3"/>
    <w:rsid w:val="000B3787"/>
    <w:rsid w:val="000F6B1A"/>
    <w:rsid w:val="00110E04"/>
    <w:rsid w:val="00133739"/>
    <w:rsid w:val="0014528F"/>
    <w:rsid w:val="00152580"/>
    <w:rsid w:val="00176854"/>
    <w:rsid w:val="001D11F8"/>
    <w:rsid w:val="001D2022"/>
    <w:rsid w:val="0020470B"/>
    <w:rsid w:val="0022268A"/>
    <w:rsid w:val="002574D5"/>
    <w:rsid w:val="002A49CD"/>
    <w:rsid w:val="00311231"/>
    <w:rsid w:val="00320F8D"/>
    <w:rsid w:val="003231BD"/>
    <w:rsid w:val="00326272"/>
    <w:rsid w:val="00332CA7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86893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8299E"/>
    <w:rsid w:val="00882F2B"/>
    <w:rsid w:val="008A2643"/>
    <w:rsid w:val="008A3F56"/>
    <w:rsid w:val="008B7C1C"/>
    <w:rsid w:val="008D45F7"/>
    <w:rsid w:val="008E7516"/>
    <w:rsid w:val="00902818"/>
    <w:rsid w:val="009644EC"/>
    <w:rsid w:val="009662D9"/>
    <w:rsid w:val="009758F6"/>
    <w:rsid w:val="009A1C78"/>
    <w:rsid w:val="009F0F9B"/>
    <w:rsid w:val="009F34E0"/>
    <w:rsid w:val="00A1765A"/>
    <w:rsid w:val="00A22EE4"/>
    <w:rsid w:val="00A40805"/>
    <w:rsid w:val="00A52031"/>
    <w:rsid w:val="00A70C8A"/>
    <w:rsid w:val="00A82A34"/>
    <w:rsid w:val="00AA136F"/>
    <w:rsid w:val="00B262C3"/>
    <w:rsid w:val="00B45156"/>
    <w:rsid w:val="00B521E7"/>
    <w:rsid w:val="00B637D3"/>
    <w:rsid w:val="00B6688C"/>
    <w:rsid w:val="00B97E6D"/>
    <w:rsid w:val="00BB5BE2"/>
    <w:rsid w:val="00C24762"/>
    <w:rsid w:val="00C61B1B"/>
    <w:rsid w:val="00C96599"/>
    <w:rsid w:val="00CC3AB8"/>
    <w:rsid w:val="00D243EF"/>
    <w:rsid w:val="00D571CA"/>
    <w:rsid w:val="00D6043D"/>
    <w:rsid w:val="00D66473"/>
    <w:rsid w:val="00D74D90"/>
    <w:rsid w:val="00E026E7"/>
    <w:rsid w:val="00E272A1"/>
    <w:rsid w:val="00E27809"/>
    <w:rsid w:val="00E304FB"/>
    <w:rsid w:val="00E35E29"/>
    <w:rsid w:val="00E71801"/>
    <w:rsid w:val="00E86A10"/>
    <w:rsid w:val="00E96BB1"/>
    <w:rsid w:val="00EA0F1F"/>
    <w:rsid w:val="00EF4251"/>
    <w:rsid w:val="00F0188B"/>
    <w:rsid w:val="00F1130D"/>
    <w:rsid w:val="00F25B4F"/>
    <w:rsid w:val="00F3160F"/>
    <w:rsid w:val="00F440E7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470C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mail.ru/addressbook/view/u-p2RucLd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2020-03-19T19:52:00Z</dcterms:created>
  <dcterms:modified xsi:type="dcterms:W3CDTF">2021-09-27T19:42:00Z</dcterms:modified>
</cp:coreProperties>
</file>